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040" w:firstLine="720"/>
        <w:jc w:val="right"/>
        <w:rPr>
          <w:b w:val="1"/>
          <w:bCs w:val="1"/>
          <w:sz w:val="34"/>
          <w:szCs w:val="3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-104774</wp:posOffset>
            </wp:positionH>
            <wp:positionV relativeFrom="paragraph">
              <wp:posOffset>114300</wp:posOffset>
            </wp:positionV>
            <wp:extent cx="1981200" cy="2085975"/>
            <wp:effectExtent b="0" l="0" r="0" t="0"/>
            <wp:wrapNone/>
            <wp:docPr id="1" name="image1.jpg"/>
            <a:graphic>
              <a:graphicData uri="http://schemas.openxmlformats.org/drawingml/2006/picture">
                <pic:pic>
                  <pic:nvPicPr>
                    <pic:cNvPr id="0" name="image1.jpg"/>
                    <pic:cNvPicPr preferRelativeResize="0"/>
                  </pic:nvPicPr>
                  <pic:blipFill>
                    <a:blip r:embed="rId6"/>
                    <a:srcRect b="7879" l="0" r="0" t="7879"/>
                    <a:stretch>
                      <a:fillRect/>
                    </a:stretch>
                  </pic:blipFill>
                  <pic:spPr>
                    <a:xfrm>
                      <a:off x="0" y="0"/>
                      <a:ext cx="1981200" cy="2085975"/>
                    </a:xfrm>
                    <a:prstGeom prst="rect"/>
                    <a:ln/>
                  </pic:spPr>
                </pic:pic>
              </a:graphicData>
            </a:graphic>
          </wp:anchor>
        </w:drawing>
      </w:r>
    </w:p>
    <w:p w:rsidR="00000000" w:rsidDel="00000000" w:rsidP="00000000" w:rsidRDefault="00000000" w:rsidRPr="00000000" w14:paraId="00000002">
      <w:pPr>
        <w:jc w:val="right"/>
        <w:rPr>
          <w:b w:val="1"/>
          <w:bCs w:val="1"/>
          <w:sz w:val="34"/>
          <w:szCs w:val="34"/>
        </w:rPr>
      </w:pPr>
      <w:r w:rsidDel="00000000" w:rsidR="00000000" w:rsidRPr="00000000">
        <w:rPr>
          <w:b w:val="1"/>
          <w:bCs w:val="1"/>
          <w:sz w:val="34"/>
          <w:szCs w:val="34"/>
          <w:rtl w:val="0"/>
        </w:rPr>
        <w:t xml:space="preserve">VENDOR APPLICATION FOR THE </w:t>
      </w:r>
    </w:p>
    <w:p w:rsidR="00000000" w:rsidDel="00000000" w:rsidP="00000000" w:rsidRDefault="00000000" w:rsidRPr="00000000" w14:paraId="00000003">
      <w:pPr>
        <w:jc w:val="right"/>
        <w:rPr>
          <w:b w:val="1"/>
          <w:bCs w:val="1"/>
          <w:sz w:val="34"/>
          <w:szCs w:val="34"/>
        </w:rPr>
      </w:pPr>
      <w:r w:rsidDel="00000000" w:rsidR="00000000" w:rsidRPr="00000000">
        <w:rPr>
          <w:b w:val="1"/>
          <w:bCs w:val="1"/>
          <w:sz w:val="34"/>
          <w:szCs w:val="34"/>
          <w:rtl w:val="0"/>
        </w:rPr>
        <w:t xml:space="preserve">2025 BOLD CITY POLICE </w:t>
      </w:r>
    </w:p>
    <w:p w:rsidR="00000000" w:rsidDel="00000000" w:rsidP="00000000" w:rsidRDefault="00000000" w:rsidRPr="00000000" w14:paraId="00000004">
      <w:pPr>
        <w:jc w:val="right"/>
        <w:rPr>
          <w:b w:val="1"/>
          <w:bCs w:val="1"/>
          <w:sz w:val="34"/>
          <w:szCs w:val="34"/>
        </w:rPr>
      </w:pPr>
      <w:r w:rsidDel="00000000" w:rsidR="00000000" w:rsidRPr="00000000">
        <w:rPr>
          <w:b w:val="1"/>
          <w:bCs w:val="1"/>
          <w:sz w:val="34"/>
          <w:szCs w:val="34"/>
          <w:rtl w:val="0"/>
        </w:rPr>
        <w:t xml:space="preserve">MOTORCYCLE SKILLS CHALLENGE</w:t>
      </w:r>
    </w:p>
    <w:p w:rsidR="00000000" w:rsidDel="00000000" w:rsidP="00000000" w:rsidRDefault="00000000" w:rsidRPr="00000000" w14:paraId="00000005">
      <w:pPr>
        <w:jc w:val="right"/>
        <w:rPr>
          <w:b w:val="1"/>
          <w:bCs w:val="1"/>
          <w:sz w:val="34"/>
          <w:szCs w:val="34"/>
        </w:rPr>
      </w:pPr>
      <w:r w:rsidDel="00000000" w:rsidR="00000000" w:rsidRPr="00000000">
        <w:rPr>
          <w:b w:val="1"/>
          <w:bCs w:val="1"/>
          <w:sz w:val="34"/>
          <w:szCs w:val="34"/>
          <w:rtl w:val="0"/>
        </w:rPr>
        <w:t xml:space="preserve">FEBRUARY 11 - 14, 2026</w:t>
      </w:r>
    </w:p>
    <w:p w:rsidR="00000000" w:rsidDel="00000000" w:rsidP="00000000" w:rsidRDefault="00000000" w:rsidRPr="00000000" w14:paraId="00000006">
      <w:pPr>
        <w:jc w:val="right"/>
        <w:rPr>
          <w:b w:val="1"/>
          <w:bCs w:val="1"/>
          <w:sz w:val="34"/>
          <w:szCs w:val="34"/>
        </w:rPr>
      </w:pPr>
      <w:r w:rsidDel="00000000" w:rsidR="00000000" w:rsidRPr="00000000">
        <w:rPr>
          <w:b w:val="1"/>
          <w:bCs w:val="1"/>
          <w:sz w:val="34"/>
          <w:szCs w:val="34"/>
          <w:rtl w:val="0"/>
        </w:rPr>
        <w:t xml:space="preserve">JACKSONVILLE, FL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0B">
      <w:pPr>
        <w:spacing w:after="240" w:line="360" w:lineRule="auto"/>
        <w:rPr>
          <w:b w:val="1"/>
          <w:bCs w:val="1"/>
          <w:sz w:val="26"/>
          <w:szCs w:val="26"/>
        </w:rPr>
      </w:pPr>
      <w:r w:rsidDel="00000000" w:rsidR="00000000" w:rsidRPr="00000000">
        <w:rPr>
          <w:b w:val="1"/>
          <w:bCs w:val="1"/>
          <w:sz w:val="26"/>
          <w:szCs w:val="26"/>
          <w:rtl w:val="0"/>
        </w:rPr>
        <w:t xml:space="preserve">DATE, TIME &amp; LOCATION</w:t>
        <w:br w:type="textWrapping"/>
        <w:t xml:space="preserve">The 2026 Bold City Police Motorcycle Skills Challenge will take place on Saturday, February 11th - 14th, 2026, in Jacksonville, FL at the University of North Florida.</w:t>
      </w:r>
    </w:p>
    <w:p w:rsidR="00000000" w:rsidDel="00000000" w:rsidP="00000000" w:rsidRDefault="00000000" w:rsidRPr="00000000" w14:paraId="0000000C">
      <w:pPr>
        <w:spacing w:after="240" w:before="240" w:line="360" w:lineRule="auto"/>
        <w:rPr>
          <w:b w:val="1"/>
          <w:bCs w:val="1"/>
          <w:sz w:val="26"/>
          <w:szCs w:val="26"/>
        </w:rPr>
      </w:pPr>
      <w:r w:rsidDel="00000000" w:rsidR="00000000" w:rsidRPr="00000000">
        <w:rPr>
          <w:b w:val="1"/>
          <w:bCs w:val="1"/>
          <w:sz w:val="26"/>
          <w:szCs w:val="26"/>
          <w:rtl w:val="0"/>
        </w:rPr>
        <w:t xml:space="preserve">VENDOR FEES</w:t>
        <w:br w:type="textWrapping"/>
        <w:t xml:space="preserve">The participation fee for food and other vendors is $100, payable by check to the Legacy Law Enforcement Foundation. This fee, along with a completed application, is due no later than January 31, 2026. Checks will not be cashed until the vendor acceptance process is finalized. Any checks from applicants not chosen for the event will be returned. The $100 fee is non-refundable* upon selection.</w:t>
      </w:r>
    </w:p>
    <w:p w:rsidR="00000000" w:rsidDel="00000000" w:rsidP="00000000" w:rsidRDefault="00000000" w:rsidRPr="00000000" w14:paraId="0000000D">
      <w:pPr>
        <w:spacing w:after="240" w:before="240" w:line="360" w:lineRule="auto"/>
        <w:rPr>
          <w:b w:val="1"/>
          <w:bCs w:val="1"/>
          <w:sz w:val="26"/>
          <w:szCs w:val="26"/>
        </w:rPr>
      </w:pPr>
      <w:r w:rsidDel="00000000" w:rsidR="00000000" w:rsidRPr="00000000">
        <w:rPr>
          <w:b w:val="1"/>
          <w:bCs w:val="1"/>
          <w:sz w:val="26"/>
          <w:szCs w:val="26"/>
          <w:rtl w:val="0"/>
        </w:rPr>
        <w:t xml:space="preserve">*A formal request can be submitted to the Board for refunds in special circumstances.</w:t>
      </w:r>
    </w:p>
    <w:p w:rsidR="00000000" w:rsidDel="00000000" w:rsidP="00000000" w:rsidRDefault="00000000" w:rsidRPr="00000000" w14:paraId="0000000E">
      <w:pPr>
        <w:spacing w:after="240" w:before="240" w:line="360" w:lineRule="auto"/>
        <w:rPr>
          <w:b w:val="1"/>
          <w:bCs w:val="1"/>
          <w:sz w:val="26"/>
          <w:szCs w:val="26"/>
        </w:rPr>
      </w:pPr>
      <w:r w:rsidDel="00000000" w:rsidR="00000000" w:rsidRPr="00000000">
        <w:rPr>
          <w:b w:val="1"/>
          <w:bCs w:val="1"/>
          <w:sz w:val="26"/>
          <w:szCs w:val="26"/>
          <w:rtl w:val="0"/>
        </w:rPr>
        <w:t xml:space="preserve">Preference will be given to vendors offering products or services related to police motorcycle officers, law enforcement, and motorcycling. Other vendors will be considered based on space availability.</w:t>
      </w:r>
    </w:p>
    <w:p w:rsidR="00000000" w:rsidDel="00000000" w:rsidP="00000000" w:rsidRDefault="00000000" w:rsidRPr="00000000" w14:paraId="0000000F">
      <w:pPr>
        <w:spacing w:after="240" w:before="240" w:line="360" w:lineRule="auto"/>
        <w:rPr>
          <w:b w:val="1"/>
          <w:bCs w:val="1"/>
          <w:sz w:val="26"/>
          <w:szCs w:val="26"/>
        </w:rPr>
      </w:pPr>
      <w:r w:rsidDel="00000000" w:rsidR="00000000" w:rsidRPr="00000000">
        <w:rPr>
          <w:b w:val="1"/>
          <w:bCs w:val="1"/>
          <w:sz w:val="26"/>
          <w:szCs w:val="26"/>
          <w:rtl w:val="0"/>
        </w:rPr>
        <w:t xml:space="preserve">TENTS &amp; DISPLAY REQUIREMENTS</w:t>
        <w:br w:type="textWrapping"/>
        <w:t xml:space="preserve">Each vendor is required to supply the following:</w:t>
      </w:r>
    </w:p>
    <w:p w:rsidR="00000000" w:rsidDel="00000000" w:rsidP="00000000" w:rsidRDefault="00000000" w:rsidRPr="00000000" w14:paraId="00000010">
      <w:pPr>
        <w:numPr>
          <w:ilvl w:val="0"/>
          <w:numId w:val="3"/>
        </w:numPr>
        <w:spacing w:after="0" w:afterAutospacing="0" w:before="240" w:line="360" w:lineRule="auto"/>
        <w:ind w:left="720" w:hanging="360"/>
        <w:rPr>
          <w:b w:val="1"/>
          <w:bCs w:val="1"/>
          <w:sz w:val="26"/>
          <w:szCs w:val="26"/>
        </w:rPr>
      </w:pPr>
      <w:r w:rsidDel="00000000" w:rsidR="00000000" w:rsidRPr="00000000">
        <w:rPr>
          <w:b w:val="1"/>
          <w:bCs w:val="1"/>
          <w:sz w:val="26"/>
          <w:szCs w:val="26"/>
          <w:rtl w:val="0"/>
        </w:rPr>
        <w:t xml:space="preserve">Tablecloth/covering for all tables in their booth.</w:t>
      </w:r>
    </w:p>
    <w:p w:rsidR="00000000" w:rsidDel="00000000" w:rsidP="00000000" w:rsidRDefault="00000000" w:rsidRPr="00000000" w14:paraId="00000011">
      <w:pPr>
        <w:numPr>
          <w:ilvl w:val="0"/>
          <w:numId w:val="3"/>
        </w:numPr>
        <w:spacing w:after="0" w:afterAutospacing="0" w:before="0" w:beforeAutospacing="0" w:line="360" w:lineRule="auto"/>
        <w:ind w:left="720" w:hanging="360"/>
        <w:rPr>
          <w:b w:val="1"/>
          <w:bCs w:val="1"/>
          <w:sz w:val="26"/>
          <w:szCs w:val="26"/>
        </w:rPr>
      </w:pPr>
      <w:r w:rsidDel="00000000" w:rsidR="00000000" w:rsidRPr="00000000">
        <w:rPr>
          <w:b w:val="1"/>
          <w:bCs w:val="1"/>
          <w:sz w:val="26"/>
          <w:szCs w:val="26"/>
          <w:rtl w:val="0"/>
        </w:rPr>
        <w:t xml:space="preserve">A 10’ x 10’ professional-style canopy, if desired.</w:t>
      </w:r>
    </w:p>
    <w:p w:rsidR="00000000" w:rsidDel="00000000" w:rsidP="00000000" w:rsidRDefault="00000000" w:rsidRPr="00000000" w14:paraId="00000012">
      <w:pPr>
        <w:numPr>
          <w:ilvl w:val="0"/>
          <w:numId w:val="3"/>
        </w:numPr>
        <w:spacing w:after="0" w:afterAutospacing="0" w:before="0" w:beforeAutospacing="0" w:line="360" w:lineRule="auto"/>
        <w:ind w:left="720" w:hanging="360"/>
        <w:rPr>
          <w:b w:val="1"/>
          <w:bCs w:val="1"/>
          <w:sz w:val="26"/>
          <w:szCs w:val="26"/>
        </w:rPr>
      </w:pPr>
      <w:r w:rsidDel="00000000" w:rsidR="00000000" w:rsidRPr="00000000">
        <w:rPr>
          <w:b w:val="1"/>
          <w:bCs w:val="1"/>
          <w:sz w:val="26"/>
          <w:szCs w:val="26"/>
          <w:rtl w:val="0"/>
        </w:rPr>
        <w:t xml:space="preserve">Tables or display setups.</w:t>
      </w:r>
    </w:p>
    <w:p w:rsidR="00000000" w:rsidDel="00000000" w:rsidP="00000000" w:rsidRDefault="00000000" w:rsidRPr="00000000" w14:paraId="00000013">
      <w:pPr>
        <w:numPr>
          <w:ilvl w:val="0"/>
          <w:numId w:val="3"/>
        </w:numPr>
        <w:spacing w:after="240" w:before="0" w:beforeAutospacing="0" w:line="360" w:lineRule="auto"/>
        <w:ind w:left="720" w:hanging="360"/>
        <w:rPr>
          <w:b w:val="1"/>
          <w:bCs w:val="1"/>
          <w:sz w:val="26"/>
          <w:szCs w:val="26"/>
        </w:rPr>
      </w:pPr>
      <w:r w:rsidDel="00000000" w:rsidR="00000000" w:rsidRPr="00000000">
        <w:rPr>
          <w:b w:val="1"/>
          <w:bCs w:val="1"/>
          <w:sz w:val="26"/>
          <w:szCs w:val="26"/>
          <w:rtl w:val="0"/>
        </w:rPr>
        <w:t xml:space="preserve">Professional signage displaying their business name.</w:t>
      </w:r>
    </w:p>
    <w:p w:rsidR="00000000" w:rsidDel="00000000" w:rsidP="00000000" w:rsidRDefault="00000000" w:rsidRPr="00000000" w14:paraId="00000014">
      <w:pPr>
        <w:spacing w:after="240" w:before="240" w:line="360" w:lineRule="auto"/>
        <w:rPr>
          <w:b w:val="1"/>
          <w:bCs w:val="1"/>
          <w:sz w:val="26"/>
          <w:szCs w:val="26"/>
        </w:rPr>
      </w:pPr>
      <w:r w:rsidDel="00000000" w:rsidR="00000000" w:rsidRPr="00000000">
        <w:rPr>
          <w:rtl w:val="0"/>
        </w:rPr>
      </w:r>
    </w:p>
    <w:p w:rsidR="00000000" w:rsidDel="00000000" w:rsidP="00000000" w:rsidRDefault="00000000" w:rsidRPr="00000000" w14:paraId="00000015">
      <w:pPr>
        <w:spacing w:after="240" w:before="240" w:line="360" w:lineRule="auto"/>
        <w:rPr>
          <w:b w:val="1"/>
          <w:bCs w:val="1"/>
          <w:sz w:val="26"/>
          <w:szCs w:val="26"/>
        </w:rPr>
      </w:pPr>
      <w:r w:rsidDel="00000000" w:rsidR="00000000" w:rsidRPr="00000000">
        <w:rPr>
          <w:b w:val="1"/>
          <w:bCs w:val="1"/>
          <w:sz w:val="26"/>
          <w:szCs w:val="26"/>
          <w:rtl w:val="0"/>
        </w:rPr>
        <w:t xml:space="preserve">Vendor locations will be assigned by the Bold City Police Motorcycle Skills Challenge Committee.</w:t>
      </w:r>
    </w:p>
    <w:p w:rsidR="00000000" w:rsidDel="00000000" w:rsidP="00000000" w:rsidRDefault="00000000" w:rsidRPr="00000000" w14:paraId="00000016">
      <w:pPr>
        <w:spacing w:after="240" w:before="240" w:line="360" w:lineRule="auto"/>
        <w:rPr>
          <w:b w:val="1"/>
          <w:bCs w:val="1"/>
          <w:sz w:val="26"/>
          <w:szCs w:val="26"/>
        </w:rPr>
      </w:pPr>
      <w:r w:rsidDel="00000000" w:rsidR="00000000" w:rsidRPr="00000000">
        <w:rPr>
          <w:b w:val="1"/>
          <w:bCs w:val="1"/>
          <w:sz w:val="26"/>
          <w:szCs w:val="26"/>
          <w:rtl w:val="0"/>
        </w:rPr>
        <w:t xml:space="preserve">For vendors requiring a trailer, a Vendor Fee of $150 will apply.</w:t>
      </w:r>
    </w:p>
    <w:p w:rsidR="00000000" w:rsidDel="00000000" w:rsidP="00000000" w:rsidRDefault="00000000" w:rsidRPr="00000000" w14:paraId="00000017">
      <w:pPr>
        <w:spacing w:after="240" w:before="240" w:line="360" w:lineRule="auto"/>
        <w:rPr>
          <w:b w:val="1"/>
          <w:bCs w:val="1"/>
          <w:sz w:val="26"/>
          <w:szCs w:val="26"/>
        </w:rPr>
      </w:pPr>
      <w:r w:rsidDel="00000000" w:rsidR="00000000" w:rsidRPr="00000000">
        <w:rPr>
          <w:b w:val="1"/>
          <w:bCs w:val="1"/>
          <w:sz w:val="26"/>
          <w:szCs w:val="26"/>
          <w:rtl w:val="0"/>
        </w:rPr>
        <w:t xml:space="preserve">SET UP, BREAK DOWN &amp; CLEAN UP</w:t>
        <w:br w:type="textWrapping"/>
        <w:t xml:space="preserve">Set up will begin promptly at 6:30 AM on the day of the event and must be completed by 7:30 AM. Breakdown will begin at 4:00 PM, with no early breakdowns permitted. Vendors are responsible for removing all trash from their space. Trash and recyclables must be disposed of in the designated areas. If desired, vendors may set up their space the day before the event, between 9 AM – 3 PM; however, security will not be provided during the event or overnight for items left onsite.</w:t>
      </w:r>
    </w:p>
    <w:p w:rsidR="00000000" w:rsidDel="00000000" w:rsidP="00000000" w:rsidRDefault="00000000" w:rsidRPr="00000000" w14:paraId="00000018">
      <w:pPr>
        <w:spacing w:after="240" w:before="240" w:line="360" w:lineRule="auto"/>
        <w:rPr>
          <w:b w:val="1"/>
          <w:bCs w:val="1"/>
          <w:sz w:val="26"/>
          <w:szCs w:val="26"/>
        </w:rPr>
      </w:pPr>
      <w:r w:rsidDel="00000000" w:rsidR="00000000" w:rsidRPr="00000000">
        <w:rPr>
          <w:b w:val="1"/>
          <w:bCs w:val="1"/>
          <w:sz w:val="26"/>
          <w:szCs w:val="26"/>
          <w:rtl w:val="0"/>
        </w:rPr>
        <w:t xml:space="preserve">VEHICLES</w:t>
        <w:br w:type="textWrapping"/>
        <w:t xml:space="preserve">Vehicles are permitted during set-up time only. All vehicles must be moved before 7:30 AM on the event date. Parking will be available near the vendor booths.</w:t>
      </w:r>
    </w:p>
    <w:p w:rsidR="00000000" w:rsidDel="00000000" w:rsidP="00000000" w:rsidRDefault="00000000" w:rsidRPr="00000000" w14:paraId="00000019">
      <w:pPr>
        <w:spacing w:after="240" w:before="240" w:line="360" w:lineRule="auto"/>
        <w:rPr>
          <w:b w:val="1"/>
          <w:bCs w:val="1"/>
          <w:sz w:val="26"/>
          <w:szCs w:val="26"/>
        </w:rPr>
      </w:pPr>
      <w:r w:rsidDel="00000000" w:rsidR="00000000" w:rsidRPr="00000000">
        <w:rPr>
          <w:b w:val="1"/>
          <w:bCs w:val="1"/>
          <w:sz w:val="26"/>
          <w:szCs w:val="26"/>
          <w:rtl w:val="0"/>
        </w:rPr>
        <w:t xml:space="preserve">CANCELLATION POLICY</w:t>
        <w:br w:type="textWrapping"/>
        <w:t xml:space="preserve">The Bold City Police Motorcycle Skills Challenge will be held February 11th - 14th, 2026. No refunds will be issued. Any vendor who has reserved space but is unable to attend must notify the Bold City Police Motorcycle Skills Challenge Committee by 5 PM on January 31st, 2026.</w:t>
      </w:r>
    </w:p>
    <w:p w:rsidR="00000000" w:rsidDel="00000000" w:rsidP="00000000" w:rsidRDefault="00000000" w:rsidRPr="00000000" w14:paraId="0000001A">
      <w:pPr>
        <w:spacing w:after="240" w:before="240" w:line="360" w:lineRule="auto"/>
        <w:rPr>
          <w:b w:val="1"/>
          <w:bCs w:val="1"/>
          <w:sz w:val="26"/>
          <w:szCs w:val="26"/>
        </w:rPr>
      </w:pPr>
      <w:r w:rsidDel="00000000" w:rsidR="00000000" w:rsidRPr="00000000">
        <w:rPr>
          <w:b w:val="1"/>
          <w:bCs w:val="1"/>
          <w:sz w:val="26"/>
          <w:szCs w:val="26"/>
          <w:rtl w:val="0"/>
        </w:rPr>
        <w:t xml:space="preserve">SELECTION PROCESS</w:t>
        <w:br w:type="textWrapping"/>
        <w:t xml:space="preserve">Submitting an application does not guarantee acceptance as a 2026 Bold City Police Motorcycle Skills Challenge vendor. After all applications are received, prospective vendors will be evaluated and contacted. Selection will be based on the quality of products/services offered and their relevance to the event’s theme.</w:t>
      </w:r>
    </w:p>
    <w:p w:rsidR="00000000" w:rsidDel="00000000" w:rsidP="00000000" w:rsidRDefault="00000000" w:rsidRPr="00000000" w14:paraId="0000001B">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1C">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1D">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1E">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1F">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20">
      <w:pPr>
        <w:spacing w:line="360" w:lineRule="auto"/>
        <w:jc w:val="center"/>
        <w:rPr>
          <w:b w:val="1"/>
          <w:bCs w:val="1"/>
          <w:sz w:val="26"/>
          <w:szCs w:val="26"/>
        </w:rPr>
      </w:pPr>
      <w:r w:rsidDel="00000000" w:rsidR="00000000" w:rsidRPr="00000000">
        <w:rPr>
          <w:b w:val="1"/>
          <w:bCs w:val="1"/>
          <w:sz w:val="26"/>
          <w:szCs w:val="26"/>
          <w:rtl w:val="0"/>
        </w:rPr>
        <w:t xml:space="preserve">RETAIL &amp; SERVICE VENDOR APPLICATION</w:t>
      </w:r>
    </w:p>
    <w:p w:rsidR="00000000" w:rsidDel="00000000" w:rsidP="00000000" w:rsidRDefault="00000000" w:rsidRPr="00000000" w14:paraId="00000021">
      <w:pPr>
        <w:spacing w:line="360" w:lineRule="auto"/>
        <w:jc w:val="center"/>
        <w:rPr>
          <w:b w:val="1"/>
          <w:bCs w:val="1"/>
          <w:sz w:val="26"/>
          <w:szCs w:val="26"/>
        </w:rPr>
      </w:pPr>
      <w:r w:rsidDel="00000000" w:rsidR="00000000" w:rsidRPr="00000000">
        <w:rPr>
          <w:b w:val="1"/>
          <w:bCs w:val="1"/>
          <w:sz w:val="26"/>
          <w:szCs w:val="26"/>
          <w:rtl w:val="0"/>
        </w:rPr>
        <w:t xml:space="preserve">Bold City Motorcycle Skills Challenge</w:t>
      </w:r>
    </w:p>
    <w:p w:rsidR="00000000" w:rsidDel="00000000" w:rsidP="00000000" w:rsidRDefault="00000000" w:rsidRPr="00000000" w14:paraId="00000022">
      <w:pPr>
        <w:spacing w:line="360" w:lineRule="auto"/>
        <w:jc w:val="center"/>
        <w:rPr>
          <w:b w:val="1"/>
          <w:bCs w:val="1"/>
          <w:sz w:val="26"/>
          <w:szCs w:val="26"/>
        </w:rPr>
      </w:pPr>
      <w:r w:rsidDel="00000000" w:rsidR="00000000" w:rsidRPr="00000000">
        <w:rPr>
          <w:b w:val="1"/>
          <w:bCs w:val="1"/>
          <w:sz w:val="26"/>
          <w:szCs w:val="26"/>
          <w:rtl w:val="0"/>
        </w:rPr>
        <w:t xml:space="preserve">February 11 - 14, 2026</w:t>
      </w:r>
    </w:p>
    <w:p w:rsidR="00000000" w:rsidDel="00000000" w:rsidP="00000000" w:rsidRDefault="00000000" w:rsidRPr="00000000" w14:paraId="00000023">
      <w:pPr>
        <w:spacing w:line="360" w:lineRule="auto"/>
        <w:jc w:val="center"/>
        <w:rPr>
          <w:b w:val="1"/>
          <w:bCs w:val="1"/>
          <w:sz w:val="26"/>
          <w:szCs w:val="26"/>
        </w:rPr>
      </w:pPr>
      <w:r w:rsidDel="00000000" w:rsidR="00000000" w:rsidRPr="00000000">
        <w:rPr>
          <w:b w:val="1"/>
          <w:bCs w:val="1"/>
          <w:sz w:val="26"/>
          <w:szCs w:val="26"/>
          <w:rtl w:val="0"/>
        </w:rPr>
        <w:t xml:space="preserve">Jacksonville, FL </w:t>
      </w:r>
    </w:p>
    <w:p w:rsidR="00000000" w:rsidDel="00000000" w:rsidP="00000000" w:rsidRDefault="00000000" w:rsidRPr="00000000" w14:paraId="00000024">
      <w:pPr>
        <w:spacing w:line="360" w:lineRule="auto"/>
        <w:jc w:val="center"/>
        <w:rPr>
          <w:b w:val="1"/>
          <w:bCs w:val="1"/>
          <w:sz w:val="26"/>
          <w:szCs w:val="26"/>
        </w:rPr>
      </w:pPr>
      <w:r w:rsidDel="00000000" w:rsidR="00000000" w:rsidRPr="00000000">
        <w:rPr>
          <w:b w:val="1"/>
          <w:bCs w:val="1"/>
          <w:sz w:val="26"/>
          <w:szCs w:val="26"/>
          <w:rtl w:val="0"/>
        </w:rPr>
        <w:t xml:space="preserve">Return your completed three-page application and $100 vendor fee* (Make Check or Money Order payable to</w:t>
      </w:r>
    </w:p>
    <w:p w:rsidR="00000000" w:rsidDel="00000000" w:rsidP="00000000" w:rsidRDefault="00000000" w:rsidRPr="00000000" w14:paraId="00000025">
      <w:pPr>
        <w:spacing w:line="360" w:lineRule="auto"/>
        <w:jc w:val="center"/>
        <w:rPr>
          <w:b w:val="1"/>
          <w:bCs w:val="1"/>
          <w:sz w:val="26"/>
          <w:szCs w:val="26"/>
        </w:rPr>
      </w:pPr>
      <w:r w:rsidDel="00000000" w:rsidR="00000000" w:rsidRPr="00000000">
        <w:rPr>
          <w:b w:val="1"/>
          <w:bCs w:val="1"/>
          <w:sz w:val="26"/>
          <w:szCs w:val="26"/>
          <w:rtl w:val="0"/>
        </w:rPr>
        <w:t xml:space="preserve">Legacy Law Enforcement Foundation) no later than January 31, 2026</w:t>
      </w:r>
    </w:p>
    <w:p w:rsidR="00000000" w:rsidDel="00000000" w:rsidP="00000000" w:rsidRDefault="00000000" w:rsidRPr="00000000" w14:paraId="00000026">
      <w:pPr>
        <w:spacing w:line="360" w:lineRule="auto"/>
        <w:rPr>
          <w:b w:val="1"/>
          <w:bCs w:val="1"/>
          <w:sz w:val="26"/>
          <w:szCs w:val="26"/>
        </w:rPr>
      </w:pPr>
      <w:r w:rsidDel="00000000" w:rsidR="00000000" w:rsidRPr="00000000">
        <w:rPr>
          <w:rtl w:val="0"/>
        </w:rPr>
      </w:r>
    </w:p>
    <w:p w:rsidR="00000000" w:rsidDel="00000000" w:rsidP="00000000" w:rsidRDefault="00000000" w:rsidRPr="00000000" w14:paraId="00000027">
      <w:pPr>
        <w:spacing w:line="360" w:lineRule="auto"/>
        <w:rPr>
          <w:b w:val="1"/>
          <w:bCs w:val="1"/>
          <w:sz w:val="26"/>
          <w:szCs w:val="26"/>
        </w:rPr>
      </w:pPr>
      <w:r w:rsidDel="00000000" w:rsidR="00000000" w:rsidRPr="00000000">
        <w:rPr>
          <w:b w:val="1"/>
          <w:bCs w:val="1"/>
          <w:sz w:val="26"/>
          <w:szCs w:val="26"/>
          <w:rtl w:val="0"/>
        </w:rPr>
        <w:t xml:space="preserve">EXHIBITOR NAME:________________________________________________</w:t>
      </w:r>
    </w:p>
    <w:p w:rsidR="00000000" w:rsidDel="00000000" w:rsidP="00000000" w:rsidRDefault="00000000" w:rsidRPr="00000000" w14:paraId="00000028">
      <w:pPr>
        <w:spacing w:line="360" w:lineRule="auto"/>
        <w:rPr>
          <w:b w:val="1"/>
          <w:bCs w:val="1"/>
          <w:sz w:val="26"/>
          <w:szCs w:val="26"/>
        </w:rPr>
      </w:pPr>
      <w:r w:rsidDel="00000000" w:rsidR="00000000" w:rsidRPr="00000000">
        <w:rPr>
          <w:b w:val="1"/>
          <w:bCs w:val="1"/>
          <w:sz w:val="26"/>
          <w:szCs w:val="26"/>
          <w:rtl w:val="0"/>
        </w:rPr>
        <w:t xml:space="preserve">BUSINESS NAME: ________________________________________________</w:t>
      </w:r>
    </w:p>
    <w:p w:rsidR="00000000" w:rsidDel="00000000" w:rsidP="00000000" w:rsidRDefault="00000000" w:rsidRPr="00000000" w14:paraId="00000029">
      <w:pPr>
        <w:spacing w:line="360" w:lineRule="auto"/>
        <w:rPr>
          <w:b w:val="1"/>
          <w:bCs w:val="1"/>
          <w:sz w:val="26"/>
          <w:szCs w:val="26"/>
        </w:rPr>
      </w:pPr>
      <w:r w:rsidDel="00000000" w:rsidR="00000000" w:rsidRPr="00000000">
        <w:rPr>
          <w:b w:val="1"/>
          <w:bCs w:val="1"/>
          <w:sz w:val="26"/>
          <w:szCs w:val="26"/>
          <w:rtl w:val="0"/>
        </w:rPr>
        <w:t xml:space="preserve">ADDRESS:  ______________________________________________________</w:t>
      </w:r>
    </w:p>
    <w:p w:rsidR="00000000" w:rsidDel="00000000" w:rsidP="00000000" w:rsidRDefault="00000000" w:rsidRPr="00000000" w14:paraId="0000002A">
      <w:pPr>
        <w:spacing w:line="360" w:lineRule="auto"/>
        <w:rPr>
          <w:b w:val="1"/>
          <w:bCs w:val="1"/>
          <w:sz w:val="26"/>
          <w:szCs w:val="26"/>
        </w:rPr>
      </w:pPr>
      <w:r w:rsidDel="00000000" w:rsidR="00000000" w:rsidRPr="00000000">
        <w:rPr>
          <w:b w:val="1"/>
          <w:bCs w:val="1"/>
          <w:sz w:val="26"/>
          <w:szCs w:val="26"/>
          <w:rtl w:val="0"/>
        </w:rPr>
        <w:t xml:space="preserve">CITY:</w:t>
        <w:tab/>
        <w:tab/>
        <w:t xml:space="preserve"> _____________________  STATE:  ______  ZIP CODE: ________</w:t>
      </w:r>
    </w:p>
    <w:p w:rsidR="00000000" w:rsidDel="00000000" w:rsidP="00000000" w:rsidRDefault="00000000" w:rsidRPr="00000000" w14:paraId="0000002B">
      <w:pPr>
        <w:spacing w:line="360" w:lineRule="auto"/>
        <w:rPr>
          <w:b w:val="1"/>
          <w:bCs w:val="1"/>
          <w:sz w:val="26"/>
          <w:szCs w:val="26"/>
        </w:rPr>
      </w:pPr>
      <w:r w:rsidDel="00000000" w:rsidR="00000000" w:rsidRPr="00000000">
        <w:rPr>
          <w:b w:val="1"/>
          <w:bCs w:val="1"/>
          <w:sz w:val="26"/>
          <w:szCs w:val="26"/>
          <w:rtl w:val="0"/>
        </w:rPr>
        <w:t xml:space="preserve">PHONE:</w:t>
        <w:tab/>
        <w:t xml:space="preserve"> _____________________  CELL PHONE: ___________________</w:t>
      </w:r>
    </w:p>
    <w:p w:rsidR="00000000" w:rsidDel="00000000" w:rsidP="00000000" w:rsidRDefault="00000000" w:rsidRPr="00000000" w14:paraId="0000002C">
      <w:pPr>
        <w:spacing w:line="360" w:lineRule="auto"/>
        <w:rPr>
          <w:b w:val="1"/>
          <w:bCs w:val="1"/>
          <w:sz w:val="26"/>
          <w:szCs w:val="26"/>
        </w:rPr>
      </w:pPr>
      <w:r w:rsidDel="00000000" w:rsidR="00000000" w:rsidRPr="00000000">
        <w:rPr>
          <w:b w:val="1"/>
          <w:bCs w:val="1"/>
          <w:sz w:val="26"/>
          <w:szCs w:val="26"/>
          <w:rtl w:val="0"/>
        </w:rPr>
        <w:t xml:space="preserve">EMAIL: </w:t>
        <w:tab/>
        <w:t xml:space="preserve"> ______________________________________________________</w:t>
      </w:r>
    </w:p>
    <w:p w:rsidR="00000000" w:rsidDel="00000000" w:rsidP="00000000" w:rsidRDefault="00000000" w:rsidRPr="00000000" w14:paraId="0000002D">
      <w:pPr>
        <w:spacing w:line="360" w:lineRule="auto"/>
        <w:rPr>
          <w:b w:val="1"/>
          <w:bCs w:val="1"/>
          <w:sz w:val="26"/>
          <w:szCs w:val="26"/>
        </w:rPr>
      </w:pPr>
      <w:r w:rsidDel="00000000" w:rsidR="00000000" w:rsidRPr="00000000">
        <w:rPr>
          <w:b w:val="1"/>
          <w:bCs w:val="1"/>
          <w:sz w:val="26"/>
          <w:szCs w:val="26"/>
          <w:rtl w:val="0"/>
        </w:rPr>
        <w:t xml:space="preserve">WEBSITE:   ______________________________________________________</w:t>
      </w:r>
    </w:p>
    <w:p w:rsidR="00000000" w:rsidDel="00000000" w:rsidP="00000000" w:rsidRDefault="00000000" w:rsidRPr="00000000" w14:paraId="0000002E">
      <w:pPr>
        <w:rPr/>
      </w:pPr>
      <w:r w:rsidDel="00000000" w:rsidR="00000000" w:rsidRPr="00000000">
        <w:rPr>
          <w:rtl w:val="0"/>
        </w:rPr>
        <w:t xml:space="preserve">**If you do not have a website that clearly illustrates your products/services, you must include a photo or sample with your application.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Category of product or service (please check):</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Food – Must supply a list of food items</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sold and SEPMR will approve all food.</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No Drinks can be sold.</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Art, photography</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Police Themed</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Motorcycle Themed</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Jewelry &amp; Accessories</w:t>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Books &amp; Records</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Furniture &amp; Décor</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Other – Please specify: ____________________________________________________</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Description of your product(s) or service(s): ____________________________________________________________________________</w:t>
      </w:r>
    </w:p>
    <w:p w:rsidR="00000000" w:rsidDel="00000000" w:rsidP="00000000" w:rsidRDefault="00000000" w:rsidRPr="00000000" w14:paraId="0000003D">
      <w:pPr>
        <w:rPr/>
      </w:pPr>
      <w:r w:rsidDel="00000000" w:rsidR="00000000" w:rsidRPr="00000000">
        <w:rPr>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3E">
      <w:pPr>
        <w:rPr/>
      </w:pPr>
      <w:r w:rsidDel="00000000" w:rsidR="00000000" w:rsidRPr="00000000">
        <w:rPr>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Vehicle you will use for unloading/loading (car, car with trailer, pickup truck, etc.): ____________________________________________________________________________</w:t>
      </w:r>
    </w:p>
    <w:p w:rsidR="00000000" w:rsidDel="00000000" w:rsidP="00000000" w:rsidRDefault="00000000" w:rsidRPr="00000000" w14:paraId="00000041">
      <w:pPr>
        <w:rPr/>
      </w:pPr>
      <w:r w:rsidDel="00000000" w:rsidR="00000000" w:rsidRPr="00000000">
        <w:rPr>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*Checks will not be deposited until the vendor selection process is complete. Prospective vendors who are not selected may have their uncashed checks returned.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VENDOR/EXHIBITOR RULES, REGULATIONS, TERMS &amp; CONDITIONS</w:t>
      </w:r>
    </w:p>
    <w:p w:rsidR="00000000" w:rsidDel="00000000" w:rsidP="00000000" w:rsidRDefault="00000000" w:rsidRPr="00000000" w14:paraId="00000046">
      <w:pPr>
        <w:numPr>
          <w:ilvl w:val="0"/>
          <w:numId w:val="2"/>
        </w:numPr>
        <w:spacing w:after="0" w:afterAutospacing="0" w:before="240" w:lineRule="auto"/>
        <w:ind w:left="720" w:hanging="360"/>
      </w:pPr>
      <w:r w:rsidDel="00000000" w:rsidR="00000000" w:rsidRPr="00000000">
        <w:rPr>
          <w:rtl w:val="0"/>
        </w:rPr>
        <w:t xml:space="preserve">Vendors must provide a sample, photograph, and/or link to a website representing the items/services they intend to sell or promote.</w:t>
      </w:r>
    </w:p>
    <w:p w:rsidR="00000000" w:rsidDel="00000000" w:rsidP="00000000" w:rsidRDefault="00000000" w:rsidRPr="00000000" w14:paraId="00000047">
      <w:pPr>
        <w:numPr>
          <w:ilvl w:val="0"/>
          <w:numId w:val="2"/>
        </w:numPr>
        <w:spacing w:after="0" w:afterAutospacing="0" w:before="0" w:beforeAutospacing="0" w:lineRule="auto"/>
        <w:ind w:left="720" w:hanging="360"/>
      </w:pPr>
      <w:r w:rsidDel="00000000" w:rsidR="00000000" w:rsidRPr="00000000">
        <w:rPr>
          <w:rtl w:val="0"/>
        </w:rPr>
        <w:t xml:space="preserve">The Bold City Police Motorcycle Skills Challenge Committee will assign vendor slots. No substitutions will be allowed.</w:t>
      </w:r>
    </w:p>
    <w:p w:rsidR="00000000" w:rsidDel="00000000" w:rsidP="00000000" w:rsidRDefault="00000000" w:rsidRPr="00000000" w14:paraId="00000048">
      <w:pPr>
        <w:numPr>
          <w:ilvl w:val="0"/>
          <w:numId w:val="2"/>
        </w:numPr>
        <w:spacing w:after="0" w:afterAutospacing="0" w:before="0" w:beforeAutospacing="0" w:lineRule="auto"/>
        <w:ind w:left="720" w:hanging="360"/>
      </w:pPr>
      <w:r w:rsidDel="00000000" w:rsidR="00000000" w:rsidRPr="00000000">
        <w:rPr>
          <w:rtl w:val="0"/>
        </w:rPr>
        <w:t xml:space="preserve">Vendor fees are non-refundable (within 7 days of payment).</w:t>
      </w:r>
    </w:p>
    <w:p w:rsidR="00000000" w:rsidDel="00000000" w:rsidP="00000000" w:rsidRDefault="00000000" w:rsidRPr="00000000" w14:paraId="00000049">
      <w:pPr>
        <w:numPr>
          <w:ilvl w:val="0"/>
          <w:numId w:val="2"/>
        </w:numPr>
        <w:spacing w:after="0" w:afterAutospacing="0" w:before="0" w:beforeAutospacing="0" w:lineRule="auto"/>
        <w:ind w:left="720" w:hanging="360"/>
      </w:pPr>
      <w:r w:rsidDel="00000000" w:rsidR="00000000" w:rsidRPr="00000000">
        <w:rPr>
          <w:rtl w:val="0"/>
        </w:rPr>
        <w:t xml:space="preserve">A Vendor slot consists of one 10’ x 10’ space. Each vendor is responsible for bringing and providing any necessary equipment and supplies to operate at the event. The Bold City Police Motorcycle Skills Challenge does not loan, rent, or supply additional equipment to vendors.</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tl w:val="0"/>
        </w:rPr>
        <w:t xml:space="preserve">Vendors must provide their own table covering. All booth tables MUST be covered.</w:t>
      </w:r>
    </w:p>
    <w:p w:rsidR="00000000" w:rsidDel="00000000" w:rsidP="00000000" w:rsidRDefault="00000000" w:rsidRPr="00000000" w14:paraId="0000004B">
      <w:pPr>
        <w:numPr>
          <w:ilvl w:val="0"/>
          <w:numId w:val="2"/>
        </w:numPr>
        <w:spacing w:after="0" w:afterAutospacing="0" w:before="0" w:beforeAutospacing="0" w:lineRule="auto"/>
        <w:ind w:left="720" w:hanging="360"/>
      </w:pPr>
      <w:r w:rsidDel="00000000" w:rsidR="00000000" w:rsidRPr="00000000">
        <w:rPr>
          <w:rtl w:val="0"/>
        </w:rPr>
        <w:t xml:space="preserve">All Vendors must display professional signage at their selling space, identifying the business name. Signage must remain within the limits of the vendor's assigned space.</w:t>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rtl w:val="0"/>
        </w:rPr>
        <w:t xml:space="preserve">All vendor activities must be confined to the allotted space. Contiguous slots are available.</w:t>
      </w:r>
    </w:p>
    <w:p w:rsidR="00000000" w:rsidDel="00000000" w:rsidP="00000000" w:rsidRDefault="00000000" w:rsidRPr="00000000" w14:paraId="0000004D">
      <w:pPr>
        <w:numPr>
          <w:ilvl w:val="0"/>
          <w:numId w:val="2"/>
        </w:numPr>
        <w:spacing w:after="0" w:afterAutospacing="0" w:before="0" w:beforeAutospacing="0" w:lineRule="auto"/>
        <w:ind w:left="720" w:hanging="360"/>
      </w:pPr>
      <w:r w:rsidDel="00000000" w:rsidR="00000000" w:rsidRPr="00000000">
        <w:rPr>
          <w:rtl w:val="0"/>
        </w:rPr>
        <w:t xml:space="preserve">The consumption of alcohol on the premises by vendors is strictly prohibited.</w:t>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rtl w:val="0"/>
        </w:rPr>
        <w:t xml:space="preserve">Vendors are responsible for the collection of their own sales tax and event liability insurance.</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tl w:val="0"/>
        </w:rPr>
        <w:t xml:space="preserve">Each vendor is responsible for their booth and all items within it.</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No setup will be allowed before 6 AM on February 11th, 2025. No materials may be left in the event area the night before or after the event as security will not be provided.</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Booths must be ready to open by 7:30 AM and remain open until 4:00 PM.</w:t>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Food items and beverages CANNOT be sold or given away by non-food vendors unless the Bold City Police Motorcycle Skills Challenge Committee grants permission, and it does not conflict with food vendors at the event.</w:t>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rtl w:val="0"/>
        </w:rPr>
        <w:t xml:space="preserve">Vendor recycling is encouraged, and containers will be provided.</w:t>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rtl w:val="0"/>
        </w:rPr>
        <w:t xml:space="preserve">Smoking is not permitted in vendor booths.</w:t>
      </w:r>
    </w:p>
    <w:p w:rsidR="00000000" w:rsidDel="00000000" w:rsidP="00000000" w:rsidRDefault="00000000" w:rsidRPr="00000000" w14:paraId="00000055">
      <w:pPr>
        <w:numPr>
          <w:ilvl w:val="0"/>
          <w:numId w:val="2"/>
        </w:numPr>
        <w:spacing w:after="0" w:afterAutospacing="0" w:before="0" w:beforeAutospacing="0" w:lineRule="auto"/>
        <w:ind w:left="720" w:hanging="360"/>
      </w:pPr>
      <w:r w:rsidDel="00000000" w:rsidR="00000000" w:rsidRPr="00000000">
        <w:rPr>
          <w:rtl w:val="0"/>
        </w:rPr>
        <w:t xml:space="preserve">Vendors must comply with the rules and regulations of the Bold City Police Motorcycle Skills Challenge, the City of Jacksonville, and Duval County, Florida.</w:t>
      </w:r>
    </w:p>
    <w:p w:rsidR="00000000" w:rsidDel="00000000" w:rsidP="00000000" w:rsidRDefault="00000000" w:rsidRPr="00000000" w14:paraId="00000056">
      <w:pPr>
        <w:numPr>
          <w:ilvl w:val="0"/>
          <w:numId w:val="2"/>
        </w:numPr>
        <w:spacing w:after="0" w:afterAutospacing="0" w:before="0" w:beforeAutospacing="0" w:lineRule="auto"/>
        <w:ind w:left="720" w:hanging="360"/>
      </w:pPr>
      <w:r w:rsidDel="00000000" w:rsidR="00000000" w:rsidRPr="00000000">
        <w:rPr>
          <w:rtl w:val="0"/>
        </w:rPr>
        <w:t xml:space="preserve">Rules may be subject to change without advance notice.</w:t>
      </w:r>
    </w:p>
    <w:p w:rsidR="00000000" w:rsidDel="00000000" w:rsidP="00000000" w:rsidRDefault="00000000" w:rsidRPr="00000000" w14:paraId="00000057">
      <w:pPr>
        <w:numPr>
          <w:ilvl w:val="0"/>
          <w:numId w:val="2"/>
        </w:numPr>
        <w:spacing w:after="0" w:afterAutospacing="0" w:before="0" w:beforeAutospacing="0" w:lineRule="auto"/>
        <w:ind w:left="720" w:hanging="360"/>
      </w:pPr>
      <w:r w:rsidDel="00000000" w:rsidR="00000000" w:rsidRPr="00000000">
        <w:rPr>
          <w:rtl w:val="0"/>
        </w:rPr>
        <w:t xml:space="preserve">The Bold City Police Motorcycle Skills Challenge Committee reserves the right to assign, limit the quantity of, or relocate space(s) rented by a vendor. Sharing or subletting of booths is not permitted.</w:t>
      </w:r>
    </w:p>
    <w:p w:rsidR="00000000" w:rsidDel="00000000" w:rsidP="00000000" w:rsidRDefault="00000000" w:rsidRPr="00000000" w14:paraId="00000058">
      <w:pPr>
        <w:numPr>
          <w:ilvl w:val="0"/>
          <w:numId w:val="2"/>
        </w:numPr>
        <w:spacing w:after="0" w:afterAutospacing="0" w:before="0" w:beforeAutospacing="0" w:lineRule="auto"/>
        <w:ind w:left="720" w:hanging="360"/>
      </w:pPr>
      <w:r w:rsidDel="00000000" w:rsidR="00000000" w:rsidRPr="00000000">
        <w:rPr>
          <w:rtl w:val="0"/>
        </w:rPr>
        <w:t xml:space="preserve">Vendors must provide a copy of event liability insurance, naming the Bold City Police Motorcycle Skills Challenge Committee, Inc., and the City of Jacksonville as additional insured.</w:t>
      </w:r>
    </w:p>
    <w:p w:rsidR="00000000" w:rsidDel="00000000" w:rsidP="00000000" w:rsidRDefault="00000000" w:rsidRPr="00000000" w14:paraId="00000059">
      <w:pPr>
        <w:numPr>
          <w:ilvl w:val="0"/>
          <w:numId w:val="2"/>
        </w:numPr>
        <w:spacing w:after="240" w:before="0" w:beforeAutospacing="0" w:lineRule="auto"/>
        <w:ind w:left="720" w:hanging="360"/>
      </w:pPr>
      <w:r w:rsidDel="00000000" w:rsidR="00000000" w:rsidRPr="00000000">
        <w:rPr>
          <w:rtl w:val="0"/>
        </w:rPr>
        <w:t xml:space="preserve">If food sales are part of the booth, the vendor must pass a state health inspection and cover any fees levied by the state health inspector.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___________________________________________________    ______________________</w:t>
      </w:r>
    </w:p>
    <w:p w:rsidR="00000000" w:rsidDel="00000000" w:rsidP="00000000" w:rsidRDefault="00000000" w:rsidRPr="00000000" w14:paraId="0000005C">
      <w:pPr>
        <w:rPr/>
      </w:pPr>
      <w:r w:rsidDel="00000000" w:rsidR="00000000" w:rsidRPr="00000000">
        <w:rPr>
          <w:rtl w:val="0"/>
        </w:rPr>
        <w:t xml:space="preserve">Signature</w:t>
        <w:tab/>
        <w:tab/>
        <w:tab/>
        <w:tab/>
        <w:tab/>
        <w:tab/>
        <w:tab/>
        <w:tab/>
        <w:t xml:space="preserve">   Date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____________________________________________________ _______________________</w:t>
      </w:r>
    </w:p>
    <w:p w:rsidR="00000000" w:rsidDel="00000000" w:rsidP="00000000" w:rsidRDefault="00000000" w:rsidRPr="00000000" w14:paraId="0000005F">
      <w:pPr>
        <w:rPr/>
      </w:pPr>
      <w:r w:rsidDel="00000000" w:rsidR="00000000" w:rsidRPr="00000000">
        <w:rPr>
          <w:rtl w:val="0"/>
        </w:rPr>
        <w:t xml:space="preserve">Print Name</w:t>
        <w:tab/>
        <w:tab/>
        <w:tab/>
        <w:tab/>
        <w:tab/>
        <w:tab/>
        <w:tab/>
        <w:tab/>
        <w:t xml:space="preserve">  Title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pacing w:after="240" w:lineRule="auto"/>
        <w:rPr>
          <w:b w:val="1"/>
          <w:bCs w:val="1"/>
        </w:rPr>
      </w:pPr>
      <w:r w:rsidDel="00000000" w:rsidR="00000000" w:rsidRPr="00000000">
        <w:rPr>
          <w:b w:val="1"/>
          <w:bCs w:val="1"/>
          <w:rtl w:val="0"/>
        </w:rPr>
        <w:t xml:space="preserve">RELEASE – VENDORS FOR THE BOLD CITY POLICE MOTORCYCLE SKILLS CHALLENGE</w:t>
      </w:r>
    </w:p>
    <w:p w:rsidR="00000000" w:rsidDel="00000000" w:rsidP="00000000" w:rsidRDefault="00000000" w:rsidRPr="00000000" w14:paraId="00000068">
      <w:pPr>
        <w:spacing w:after="240" w:before="240" w:lineRule="auto"/>
        <w:rPr/>
      </w:pPr>
      <w:r w:rsidDel="00000000" w:rsidR="00000000" w:rsidRPr="00000000">
        <w:rPr>
          <w:rtl w:val="0"/>
        </w:rPr>
        <w:t xml:space="preserve">The undersigned, in consideration of the Bold City Police Motorcycle Skills Challenge and the City of Jacksonville providing us with space for the display and sale of our various products, goods, and other valuable wares, do hereby release and forever discharge the Bold City Police Motorcycle Skills Challenge Committee, the City of Jacksonville, Legacy Law Enforcement Foundation and any of their members, employees, agents, and volunteers (collectively “Releasees”) from any liabilities, claims, actions, damages, costs, or expenses whatsoever, which I may have against Releasees arising out of or in any way connected with my participation in this program, including but not limited to damages, injuries, or death caused by the active or passive negligence of Releasees or otherwise.</w:t>
      </w:r>
    </w:p>
    <w:p w:rsidR="00000000" w:rsidDel="00000000" w:rsidP="00000000" w:rsidRDefault="00000000" w:rsidRPr="00000000" w14:paraId="00000069">
      <w:pPr>
        <w:spacing w:after="240" w:before="240" w:lineRule="auto"/>
        <w:rPr/>
      </w:pPr>
      <w:r w:rsidDel="00000000" w:rsidR="00000000" w:rsidRPr="00000000">
        <w:rPr>
          <w:rtl w:val="0"/>
        </w:rPr>
        <w:t xml:space="preserve">Further, I hereby agree to release, indemnify, and hold harmless the Bold City Police Motorcycle Skills Challenge, the City of Jacksonville, Legacy Law Enforcement Foundation and any official or volunteer of the Bold City Police Motorcycle Skills Challenge against all claims resulting from participation in this program.</w:t>
      </w:r>
    </w:p>
    <w:p w:rsidR="00000000" w:rsidDel="00000000" w:rsidP="00000000" w:rsidRDefault="00000000" w:rsidRPr="00000000" w14:paraId="0000006A">
      <w:pPr>
        <w:spacing w:after="240" w:before="240" w:lineRule="auto"/>
        <w:rPr/>
      </w:pPr>
      <w:r w:rsidDel="00000000" w:rsidR="00000000" w:rsidRPr="00000000">
        <w:rPr>
          <w:rtl w:val="0"/>
        </w:rPr>
        <w:t xml:space="preserve">I have attached a signed and initialed copy of the Bold City Police Motorcycle Skills Challenge Rules &amp; Regulations indicating that I agree to abide by the Rules &amp; Regulations. Furthermore, I understand that any violation of these rules or hazards to the public will result in the immediate revocation of my ability to be a vendor at the Bold City Police Motorcycle Skills Challenge. I agree to sell only those products approved by the Bold City Police Motorcycle Skills Challenge Committee.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__________________________________________________     ______________________</w:t>
      </w:r>
    </w:p>
    <w:p w:rsidR="00000000" w:rsidDel="00000000" w:rsidP="00000000" w:rsidRDefault="00000000" w:rsidRPr="00000000" w14:paraId="0000006D">
      <w:pPr>
        <w:rPr/>
      </w:pPr>
      <w:r w:rsidDel="00000000" w:rsidR="00000000" w:rsidRPr="00000000">
        <w:rPr>
          <w:rtl w:val="0"/>
        </w:rPr>
        <w:t xml:space="preserve">Signature</w:t>
        <w:tab/>
        <w:tab/>
        <w:tab/>
        <w:tab/>
        <w:tab/>
        <w:tab/>
        <w:tab/>
        <w:tab/>
        <w:t xml:space="preserve">   Date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___________________________________________________  _______________________</w:t>
      </w:r>
    </w:p>
    <w:p w:rsidR="00000000" w:rsidDel="00000000" w:rsidP="00000000" w:rsidRDefault="00000000" w:rsidRPr="00000000" w14:paraId="00000070">
      <w:pPr>
        <w:rPr/>
      </w:pPr>
      <w:r w:rsidDel="00000000" w:rsidR="00000000" w:rsidRPr="00000000">
        <w:rPr>
          <w:rtl w:val="0"/>
        </w:rPr>
        <w:t xml:space="preserve">Print Name</w:t>
        <w:tab/>
        <w:tab/>
        <w:tab/>
        <w:tab/>
        <w:tab/>
        <w:tab/>
        <w:tab/>
        <w:tab/>
        <w:t xml:space="preserve">  Title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after="240" w:lineRule="auto"/>
        <w:rPr>
          <w:b w:val="1"/>
          <w:bCs w:val="1"/>
        </w:rPr>
      </w:pPr>
      <w:r w:rsidDel="00000000" w:rsidR="00000000" w:rsidRPr="00000000">
        <w:rPr>
          <w:rtl w:val="0"/>
        </w:rPr>
      </w:r>
    </w:p>
    <w:p w:rsidR="00000000" w:rsidDel="00000000" w:rsidP="00000000" w:rsidRDefault="00000000" w:rsidRPr="00000000" w14:paraId="00000073">
      <w:pPr>
        <w:spacing w:after="240" w:lineRule="auto"/>
        <w:rPr>
          <w:b w:val="1"/>
          <w:bCs w:val="1"/>
        </w:rPr>
      </w:pPr>
      <w:r w:rsidDel="00000000" w:rsidR="00000000" w:rsidRPr="00000000">
        <w:rPr>
          <w:rtl w:val="0"/>
        </w:rPr>
      </w:r>
    </w:p>
    <w:p w:rsidR="00000000" w:rsidDel="00000000" w:rsidP="00000000" w:rsidRDefault="00000000" w:rsidRPr="00000000" w14:paraId="00000074">
      <w:pPr>
        <w:spacing w:after="240" w:lineRule="auto"/>
        <w:jc w:val="center"/>
        <w:rPr>
          <w:b w:val="1"/>
          <w:bCs w:val="1"/>
        </w:rPr>
      </w:pPr>
      <w:r w:rsidDel="00000000" w:rsidR="00000000" w:rsidRPr="00000000">
        <w:rPr>
          <w:b w:val="1"/>
          <w:bCs w:val="1"/>
          <w:rtl w:val="0"/>
        </w:rPr>
        <w:t xml:space="preserve">Retail &amp; Service Vendors:</w:t>
      </w:r>
    </w:p>
    <w:p w:rsidR="00000000" w:rsidDel="00000000" w:rsidP="00000000" w:rsidRDefault="00000000" w:rsidRPr="00000000" w14:paraId="00000075">
      <w:pPr>
        <w:spacing w:after="240" w:before="240" w:lineRule="auto"/>
        <w:jc w:val="center"/>
        <w:rPr/>
      </w:pPr>
      <w:r w:rsidDel="00000000" w:rsidR="00000000" w:rsidRPr="00000000">
        <w:rPr>
          <w:rtl w:val="0"/>
        </w:rPr>
        <w:t xml:space="preserve">Please submit a check or money order for $100 (payable to: Legacy Law Enforcement Foundation) along with your completed application to:</w:t>
      </w:r>
    </w:p>
    <w:p w:rsidR="00000000" w:rsidDel="00000000" w:rsidP="00000000" w:rsidRDefault="00000000" w:rsidRPr="00000000" w14:paraId="00000076">
      <w:pPr>
        <w:spacing w:after="240" w:before="240" w:lineRule="auto"/>
        <w:jc w:val="center"/>
        <w:rPr>
          <w:b w:val="1"/>
          <w:bCs w:val="1"/>
        </w:rPr>
      </w:pPr>
      <w:r w:rsidDel="00000000" w:rsidR="00000000" w:rsidRPr="00000000">
        <w:rPr>
          <w:b w:val="1"/>
          <w:bCs w:val="1"/>
          <w:rtl w:val="0"/>
        </w:rPr>
        <w:t xml:space="preserve">Bold City Police Motorcycle Skills Challenge</w:t>
        <w:br w:type="textWrapping"/>
        <w:t xml:space="preserve">info@boldcitypolicejax.com</w:t>
      </w:r>
    </w:p>
    <w:p w:rsidR="00000000" w:rsidDel="00000000" w:rsidP="00000000" w:rsidRDefault="00000000" w:rsidRPr="00000000" w14:paraId="00000077">
      <w:pPr>
        <w:spacing w:after="240" w:before="240" w:lineRule="auto"/>
        <w:jc w:val="center"/>
        <w:rPr/>
      </w:pPr>
      <w:r w:rsidDel="00000000" w:rsidR="00000000" w:rsidRPr="00000000">
        <w:rPr>
          <w:rtl w:val="0"/>
        </w:rPr>
        <w:t xml:space="preserve">For any questions, please contact: us at (904) 338-1865</w:t>
      </w:r>
    </w:p>
    <w:p w:rsidR="00000000" w:rsidDel="00000000" w:rsidP="00000000" w:rsidRDefault="00000000" w:rsidRPr="00000000" w14:paraId="00000078">
      <w:pPr>
        <w:spacing w:after="240" w:before="240" w:lineRule="auto"/>
        <w:jc w:val="center"/>
        <w:rPr/>
      </w:pPr>
      <w:r w:rsidDel="00000000" w:rsidR="00000000" w:rsidRPr="00000000">
        <w:rPr>
          <w:rtl w:val="0"/>
        </w:rPr>
        <w:t xml:space="preserve">The application/vendor fee deadline is </w:t>
      </w:r>
      <w:r w:rsidDel="00000000" w:rsidR="00000000" w:rsidRPr="00000000">
        <w:rPr>
          <w:b w:val="1"/>
          <w:bCs w:val="1"/>
          <w:rtl w:val="0"/>
        </w:rPr>
        <w:t xml:space="preserve">January 31st, 2026</w:t>
      </w:r>
      <w:r w:rsidDel="00000000" w:rsidR="00000000" w:rsidRPr="00000000">
        <w:rPr>
          <w:rtl w:val="0"/>
        </w:rPr>
        <w:t xml:space="preserve">.</w:t>
      </w:r>
    </w:p>
    <w:p w:rsidR="00000000" w:rsidDel="00000000" w:rsidP="00000000" w:rsidRDefault="00000000" w:rsidRPr="00000000" w14:paraId="00000079">
      <w:pPr>
        <w:rPr/>
      </w:pPr>
      <w:r w:rsidDel="00000000" w:rsidR="00000000" w:rsidRPr="00000000">
        <w:rPr>
          <w:rtl w:val="0"/>
        </w:rPr>
      </w:r>
    </w:p>
    <w:sectPr>
      <w:pgSz w:h="15840" w:w="12240" w:orient="portrait"/>
      <w:pgMar w:bottom="180" w:top="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